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70" w:rsidRDefault="006779E7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03183"/>
            <wp:effectExtent l="0" t="0" r="5080" b="0"/>
            <wp:docPr id="1" name="Рисунок 1" descr="C:\Users\Наталья\Documents\Scan2023050311550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Scan20230503115506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B70" w:rsidRPr="006779E7" w:rsidRDefault="00B94B70" w:rsidP="006779E7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9E7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 внутренней системе оценки качества образования (Положение) в МБОУ СШ № 129:</w:t>
      </w:r>
    </w:p>
    <w:p w:rsidR="00B94B70" w:rsidRPr="007D6777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B94B70" w:rsidRPr="007D6777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регламентирует порядок организации и проведения контрольно-оценочных процедур; </w:t>
      </w:r>
    </w:p>
    <w:p w:rsidR="00B94B70" w:rsidRPr="007D6777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B94B70" w:rsidRPr="007D6777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обеспечивает соответствие результатам  независимой оценки качества образования;</w:t>
      </w:r>
    </w:p>
    <w:p w:rsid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федеральные требования к порядку процедуры </w:t>
      </w:r>
      <w:proofErr w:type="spellStart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 ОО и параметры,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777">
        <w:rPr>
          <w:rFonts w:ascii="Times New Roman" w:eastAsia="Times New Roman" w:hAnsi="Times New Roman"/>
          <w:sz w:val="24"/>
          <w:szCs w:val="24"/>
          <w:lang w:eastAsia="ru-RU"/>
        </w:rPr>
        <w:t>используемые в процессе федерального государственного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качества образования.</w:t>
      </w:r>
    </w:p>
    <w:p w:rsidR="00B94B70" w:rsidRPr="006779E7" w:rsidRDefault="00B94B70" w:rsidP="006779E7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9E7">
        <w:rPr>
          <w:rFonts w:ascii="Times New Roman" w:eastAsia="Times New Roman" w:hAnsi="Times New Roman"/>
          <w:sz w:val="24"/>
          <w:szCs w:val="24"/>
          <w:lang w:eastAsia="ru-RU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B94B70" w:rsidRPr="006779E7" w:rsidRDefault="00B94B70" w:rsidP="006779E7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779E7">
        <w:rPr>
          <w:rFonts w:ascii="Times New Roman" w:eastAsia="Times New Roman" w:hAnsi="Times New Roman"/>
          <w:sz w:val="24"/>
          <w:szCs w:val="24"/>
          <w:lang w:eastAsia="ru-RU"/>
        </w:rPr>
        <w:t>В Положении использованы следующие определения и сокращения: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94B70"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качество образования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</w:t>
      </w:r>
      <w:proofErr w:type="gramStart"/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том числе степень достижения планируемых результатов освоения основной образовательной программы;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94B70">
        <w:rPr>
          <w:rFonts w:ascii="Times New Roman" w:eastAsia="Times New Roman" w:hAnsi="Times New Roman"/>
          <w:b/>
          <w:sz w:val="24"/>
          <w:szCs w:val="24"/>
          <w:lang w:eastAsia="ru-RU"/>
        </w:rPr>
        <w:t>ВСОКО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ОО, и результатах освоения программ </w:t>
      </w:r>
      <w:proofErr w:type="gramStart"/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94B70">
        <w:rPr>
          <w:rFonts w:ascii="Times New Roman" w:eastAsia="Times New Roman" w:hAnsi="Times New Roman"/>
          <w:b/>
          <w:sz w:val="24"/>
          <w:szCs w:val="24"/>
          <w:lang w:eastAsia="ru-RU"/>
        </w:rPr>
        <w:t>НОКО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94B70">
        <w:rPr>
          <w:rFonts w:ascii="Times New Roman" w:eastAsia="Times New Roman" w:hAnsi="Times New Roman"/>
          <w:b/>
          <w:sz w:val="24"/>
          <w:szCs w:val="24"/>
          <w:lang w:eastAsia="ru-RU"/>
        </w:rPr>
        <w:t>ВШК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контроль. Это компонент ВСОКО, который поддерживает гарантии участников образовательных отношений на получение качественного образования;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94B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диагностика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контрольный замер, срез;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94B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мониторинг 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>– долгосрочное наблюдение за управляемым объектом контроля с целью анализа факторов, влияющих на состояние этого объекта;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94B70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оценка/оценочная процедура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94B70">
        <w:rPr>
          <w:rFonts w:ascii="Times New Roman" w:eastAsia="Times New Roman" w:hAnsi="Times New Roman"/>
          <w:b/>
          <w:sz w:val="24"/>
          <w:szCs w:val="24"/>
          <w:lang w:eastAsia="ru-RU"/>
        </w:rPr>
        <w:t>ГИА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государственная итоговая аттестация;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94B70">
        <w:rPr>
          <w:rFonts w:ascii="Times New Roman" w:eastAsia="Times New Roman" w:hAnsi="Times New Roman"/>
          <w:b/>
          <w:sz w:val="24"/>
          <w:szCs w:val="24"/>
          <w:lang w:eastAsia="ru-RU"/>
        </w:rPr>
        <w:t>ЕГЭ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– единый государственный экзамен;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94B70">
        <w:rPr>
          <w:rFonts w:ascii="Times New Roman" w:eastAsia="Times New Roman" w:hAnsi="Times New Roman"/>
          <w:b/>
          <w:sz w:val="24"/>
          <w:szCs w:val="24"/>
          <w:lang w:eastAsia="ru-RU"/>
        </w:rPr>
        <w:t>ОГЭ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основной государственный экзамен;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20487">
        <w:rPr>
          <w:rFonts w:ascii="Times New Roman" w:eastAsia="Times New Roman" w:hAnsi="Times New Roman"/>
          <w:b/>
          <w:sz w:val="24"/>
          <w:szCs w:val="24"/>
          <w:lang w:eastAsia="ru-RU"/>
        </w:rPr>
        <w:t>КИМ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контрольно-измерительные материалы;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20487">
        <w:rPr>
          <w:rFonts w:ascii="Times New Roman" w:eastAsia="Times New Roman" w:hAnsi="Times New Roman"/>
          <w:b/>
          <w:sz w:val="24"/>
          <w:szCs w:val="24"/>
          <w:lang w:eastAsia="ru-RU"/>
        </w:rPr>
        <w:t>ООП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основная образовательная программа;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20487">
        <w:rPr>
          <w:rFonts w:ascii="Times New Roman" w:eastAsia="Times New Roman" w:hAnsi="Times New Roman"/>
          <w:b/>
          <w:sz w:val="24"/>
          <w:szCs w:val="24"/>
          <w:lang w:eastAsia="ru-RU"/>
        </w:rPr>
        <w:t>УУД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универсальные учебные действия;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20487">
        <w:rPr>
          <w:rFonts w:ascii="Times New Roman" w:eastAsia="Times New Roman" w:hAnsi="Times New Roman"/>
          <w:b/>
          <w:sz w:val="24"/>
          <w:szCs w:val="24"/>
          <w:lang w:eastAsia="ru-RU"/>
        </w:rPr>
        <w:t>ФКГОС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Минобразов</w:t>
      </w:r>
      <w:r w:rsidR="00F0209D">
        <w:rPr>
          <w:rFonts w:ascii="Times New Roman" w:eastAsia="Times New Roman" w:hAnsi="Times New Roman"/>
          <w:sz w:val="24"/>
          <w:szCs w:val="24"/>
          <w:lang w:eastAsia="ru-RU"/>
        </w:rPr>
        <w:t>ания России от 05.03.2004 № 1089</w:t>
      </w: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B70" w:rsidRPr="00B94B70" w:rsidRDefault="00B94B70" w:rsidP="006779E7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ВСОКО функционирует как единая система контроля и оценки качества образования в ОО и включает в себя: </w:t>
      </w:r>
    </w:p>
    <w:p w:rsidR="00B94B70" w:rsidRPr="00B94B70" w:rsidRDefault="00B94B70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>– субъекты контрольно-оценочной деятельности;</w:t>
      </w:r>
    </w:p>
    <w:p w:rsidR="00B94B70" w:rsidRPr="00B94B70" w:rsidRDefault="00B94B70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 xml:space="preserve">– контрольно-оценочные процедуры; 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>– контрольно-измерительные материалы;</w:t>
      </w:r>
    </w:p>
    <w:p w:rsidR="00B94B70" w:rsidRP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t>– аналитические документы для внутреннего потребления;</w:t>
      </w:r>
    </w:p>
    <w:p w:rsidR="00B94B70" w:rsidRPr="00B94B70" w:rsidRDefault="00B94B70" w:rsidP="00D74C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B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информационно-аналитические продукты для трансляции в публичных источниках.</w:t>
      </w:r>
    </w:p>
    <w:p w:rsidR="00CF156A" w:rsidRPr="00A32BBC" w:rsidRDefault="00CF156A" w:rsidP="00A32BBC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BBC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ВСОКО</w:t>
      </w:r>
    </w:p>
    <w:p w:rsidR="00A32BBC" w:rsidRPr="00A32BBC" w:rsidRDefault="00A32BBC" w:rsidP="00A32BBC">
      <w:pPr>
        <w:pStyle w:val="a4"/>
        <w:spacing w:after="0" w:line="360" w:lineRule="auto"/>
        <w:ind w:left="64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56A" w:rsidRPr="00CF156A" w:rsidRDefault="00CF156A" w:rsidP="00CF156A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 ВСОКО:</w:t>
      </w: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– качество образовательных программ;</w:t>
      </w: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– качество условий реализации образовательных программ;</w:t>
      </w: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– качество образовательных результатов обучающихся;</w:t>
      </w:r>
    </w:p>
    <w:p w:rsid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– удовлетворенность потр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ебителей качеством образования.</w:t>
      </w:r>
    </w:p>
    <w:p w:rsidR="00CF156A" w:rsidRDefault="00CF156A" w:rsidP="00CF156A">
      <w:pPr>
        <w:pStyle w:val="a4"/>
        <w:numPr>
          <w:ilvl w:val="1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Направления, обозначенные в п. 2.1, распрост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раняются как на образовательную </w:t>
      </w: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деятельность по ФГОС общего образования, так и на образовательную деятельность, осуществляемую по ФКГОС.</w:t>
      </w:r>
    </w:p>
    <w:p w:rsidR="00CF156A" w:rsidRDefault="00CF156A" w:rsidP="00CF156A">
      <w:pPr>
        <w:pStyle w:val="a4"/>
        <w:numPr>
          <w:ilvl w:val="1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Оценочные мероприятия и процедуры в рамках ВСОКО проводятся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календарного </w:t>
      </w: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года; результаты обобщаются на этапе подготовки ОО отчета о </w:t>
      </w:r>
      <w:proofErr w:type="spellStart"/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156A" w:rsidRDefault="00CF156A" w:rsidP="00CF156A">
      <w:pPr>
        <w:pStyle w:val="a4"/>
        <w:numPr>
          <w:ilvl w:val="1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Меропри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ятия ВШК являются частью ВСОКО.</w:t>
      </w:r>
    </w:p>
    <w:p w:rsidR="00CF156A" w:rsidRPr="00CF156A" w:rsidRDefault="00CF156A" w:rsidP="00CF156A">
      <w:pPr>
        <w:pStyle w:val="a4"/>
        <w:numPr>
          <w:ilvl w:val="1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Основные мероприятия ВСОКО:</w:t>
      </w: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– оценка соответствия реализуемых в ОО образовательных программ федеральным требованиям;</w:t>
      </w: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6417B4">
        <w:rPr>
          <w:rFonts w:ascii="Times New Roman" w:eastAsia="Times New Roman" w:hAnsi="Times New Roman"/>
          <w:sz w:val="24"/>
          <w:szCs w:val="24"/>
          <w:lang w:eastAsia="ru-RU"/>
        </w:rPr>
        <w:t>мониторинг</w:t>
      </w: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рабочих программ;</w:t>
      </w: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 xml:space="preserve">– мониторинг сформированности и развития </w:t>
      </w:r>
      <w:proofErr w:type="spellStart"/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метапредмет</w:t>
      </w:r>
      <w:r w:rsidR="006417B4" w:rsidRPr="006417B4"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proofErr w:type="spellEnd"/>
      <w:r w:rsidR="006417B4" w:rsidRPr="006417B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результатов;</w:t>
      </w:r>
    </w:p>
    <w:p w:rsidR="00CF156A" w:rsidRPr="00CF156A" w:rsidRDefault="006417B4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7B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CF156A" w:rsidRPr="00CF156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уровня достижения </w:t>
      </w:r>
      <w:proofErr w:type="gramStart"/>
      <w:r w:rsidR="00CF156A" w:rsidRPr="00CF156A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CF156A" w:rsidRPr="00CF156A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планируемых предметных и </w:t>
      </w:r>
      <w:proofErr w:type="spellStart"/>
      <w:r w:rsidR="00CF156A" w:rsidRPr="00CF156A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CF156A" w:rsidRPr="00CF156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основных образовательных программ; </w:t>
      </w: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 xml:space="preserve">– мониторинг личностного развития </w:t>
      </w:r>
      <w:proofErr w:type="gramStart"/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, сформированности у обучающихся личностных УУД;</w:t>
      </w: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– контроль реализации Программы воспитания;</w:t>
      </w: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 xml:space="preserve">– контроль реализации </w:t>
      </w:r>
      <w:r w:rsidR="006417B4">
        <w:rPr>
          <w:rFonts w:ascii="Times New Roman" w:eastAsia="Times New Roman" w:hAnsi="Times New Roman"/>
          <w:sz w:val="24"/>
          <w:szCs w:val="24"/>
          <w:lang w:eastAsia="ru-RU"/>
        </w:rPr>
        <w:t>адаптированных программ</w:t>
      </w: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– оценка удовлетворенности участников образовательных отношений качеством образования;</w:t>
      </w: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– систематизация и обработка оценочной информации, подготовка аналитических документов по итогам ВСОКО;</w:t>
      </w: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подготовка отчета о </w:t>
      </w:r>
      <w:proofErr w:type="spellStart"/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CF156A">
        <w:rPr>
          <w:rFonts w:ascii="Times New Roman" w:eastAsia="Times New Roman" w:hAnsi="Times New Roman"/>
          <w:sz w:val="24"/>
          <w:szCs w:val="24"/>
          <w:lang w:eastAsia="ru-RU"/>
        </w:rPr>
        <w:t>, в том числе для размещения на официальном сайте ОО.</w:t>
      </w:r>
    </w:p>
    <w:p w:rsidR="006417B4" w:rsidRDefault="006417B4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56A" w:rsidRPr="00A32BBC" w:rsidRDefault="00CF156A" w:rsidP="00A32BB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BB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образовательных программ</w:t>
      </w:r>
    </w:p>
    <w:p w:rsidR="00A32BBC" w:rsidRPr="00A32BBC" w:rsidRDefault="00A32BBC" w:rsidP="00A32BBC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2BBC" w:rsidRDefault="00CF156A" w:rsidP="00CF156A">
      <w:pPr>
        <w:pStyle w:val="a4"/>
        <w:numPr>
          <w:ilvl w:val="1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BBC">
        <w:rPr>
          <w:rFonts w:ascii="Times New Roman" w:eastAsia="Times New Roman" w:hAnsi="Times New Roman"/>
          <w:sz w:val="24"/>
          <w:szCs w:val="24"/>
          <w:lang w:eastAsia="ru-RU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(ФКГОС, ФГОС начального общего, основного общего и среднего общего образования)</w:t>
      </w:r>
      <w:r w:rsidR="00A32B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2BBC" w:rsidRDefault="00CF156A" w:rsidP="00CF156A">
      <w:pPr>
        <w:pStyle w:val="a4"/>
        <w:numPr>
          <w:ilvl w:val="1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BB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ООП проводится на этапе ее согласования и утверждения по параметрам согласно </w:t>
      </w:r>
      <w:r w:rsidRPr="00727C6F">
        <w:rPr>
          <w:rFonts w:ascii="Times New Roman" w:eastAsia="Times New Roman" w:hAnsi="Times New Roman"/>
          <w:sz w:val="24"/>
          <w:szCs w:val="24"/>
          <w:lang w:eastAsia="ru-RU"/>
        </w:rPr>
        <w:t>приложению 1.</w:t>
      </w:r>
    </w:p>
    <w:p w:rsidR="00A32BBC" w:rsidRPr="00727C6F" w:rsidRDefault="00CF156A" w:rsidP="00CF156A">
      <w:pPr>
        <w:pStyle w:val="a4"/>
        <w:numPr>
          <w:ilvl w:val="1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F">
        <w:rPr>
          <w:rFonts w:ascii="Times New Roman" w:eastAsia="Times New Roman" w:hAnsi="Times New Roman"/>
          <w:sz w:val="24"/>
          <w:szCs w:val="24"/>
          <w:lang w:eastAsia="ru-RU"/>
        </w:rPr>
        <w:t>Результаты оценки ООП прикладываются к протоколу утверждения программы</w:t>
      </w:r>
      <w:r w:rsidR="00A32BBC" w:rsidRPr="00727C6F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совета и Управляющего совета.</w:t>
      </w:r>
    </w:p>
    <w:p w:rsidR="00A32BBC" w:rsidRDefault="00CF156A" w:rsidP="00CF156A">
      <w:pPr>
        <w:pStyle w:val="a4"/>
        <w:numPr>
          <w:ilvl w:val="1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BBC">
        <w:rPr>
          <w:rFonts w:ascii="Times New Roman" w:eastAsia="Times New Roman" w:hAnsi="Times New Roman"/>
          <w:sz w:val="24"/>
          <w:szCs w:val="24"/>
          <w:lang w:eastAsia="ru-RU"/>
        </w:rPr>
        <w:t>В случае внесения в ООП изменений и дополнений, проводится оценка этих изменений и дополнений на предмет соответствия требованиям ФГОС соответствующего уровня общего образования или ФКГОС.</w:t>
      </w:r>
    </w:p>
    <w:p w:rsidR="00CF156A" w:rsidRPr="00CF156A" w:rsidRDefault="00CF156A" w:rsidP="00CF15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56A" w:rsidRPr="00A32BBC" w:rsidRDefault="00CF156A" w:rsidP="00A32BB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BB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условий реализации образовательных программ</w:t>
      </w:r>
    </w:p>
    <w:p w:rsidR="00C10EFB" w:rsidRDefault="00CF156A" w:rsidP="00C10EFB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EFB">
        <w:rPr>
          <w:rFonts w:ascii="Times New Roman" w:eastAsia="Times New Roman" w:hAnsi="Times New Roman"/>
          <w:sz w:val="24"/>
          <w:szCs w:val="24"/>
          <w:lang w:eastAsia="ru-RU"/>
        </w:rPr>
        <w:t>Структура оценки условий реализации образовательных программ разрабатывается на основе требований ФГОС к кадровым, психолого-педагогическим, материально-техническим, учебно-методическим условиям и информационной образовательной среде.</w:t>
      </w:r>
    </w:p>
    <w:p w:rsidR="00C10EFB" w:rsidRPr="00C10EFB" w:rsidRDefault="00CF156A" w:rsidP="00C10EFB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lastRenderedPageBreak/>
        <w:t xml:space="preserve">В отношении ООП, </w:t>
      </w:r>
      <w:proofErr w:type="gramStart"/>
      <w:r w:rsidRP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разработанных</w:t>
      </w:r>
      <w:proofErr w:type="gramEnd"/>
      <w:r w:rsidRP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на основе ФКГОС, используются подходы, соответствующие пункту 4.1.</w:t>
      </w:r>
    </w:p>
    <w:p w:rsidR="00C10EFB" w:rsidRPr="00C10EFB" w:rsidRDefault="00CF156A" w:rsidP="00C10EFB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Оценка условий реализации образовательных программ предусматривает проведение контроля состояния </w:t>
      </w:r>
      <w:r w:rsidRPr="00727C6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условий. </w:t>
      </w:r>
      <w:r w:rsidR="00751C8A" w:rsidRPr="00727C6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(Приложение 2)</w:t>
      </w:r>
    </w:p>
    <w:p w:rsidR="00C10EFB" w:rsidRPr="00C10EFB" w:rsidRDefault="00CF156A" w:rsidP="00C10EFB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самообследованию</w:t>
      </w:r>
      <w:proofErr w:type="spellEnd"/>
      <w:r w:rsidRP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.</w:t>
      </w:r>
    </w:p>
    <w:p w:rsidR="00CF156A" w:rsidRPr="00C10EFB" w:rsidRDefault="00CF156A" w:rsidP="00C10EFB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Оценка условий реализации образовательных программ проводится:</w:t>
      </w:r>
    </w:p>
    <w:p w:rsidR="00CF156A" w:rsidRPr="00CF156A" w:rsidRDefault="00CF156A" w:rsidP="00CF156A">
      <w:pPr>
        <w:autoSpaceDE w:val="0"/>
        <w:autoSpaceDN w:val="0"/>
        <w:adjustRightInd w:val="0"/>
        <w:spacing w:after="0" w:line="240" w:lineRule="auto"/>
        <w:ind w:left="283" w:hanging="227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– на этапе разработки ООП того или иного уровня (стартовая оценка);</w:t>
      </w:r>
    </w:p>
    <w:p w:rsidR="00C10EFB" w:rsidRDefault="00CF156A" w:rsidP="00C10EFB">
      <w:pPr>
        <w:autoSpaceDE w:val="0"/>
        <w:autoSpaceDN w:val="0"/>
        <w:adjustRightInd w:val="0"/>
        <w:spacing w:after="0" w:line="240" w:lineRule="auto"/>
        <w:ind w:left="283" w:hanging="227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– ежегодно в ходе подготовки отчета о </w:t>
      </w:r>
      <w:proofErr w:type="spellStart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самообследовании</w:t>
      </w:r>
      <w:proofErr w:type="spellEnd"/>
      <w:r w:rsid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(на конец периода)</w:t>
      </w: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.</w:t>
      </w:r>
    </w:p>
    <w:p w:rsidR="00C10EFB" w:rsidRDefault="00CF156A" w:rsidP="00C10EFB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Стартовая оценка проводится с целью учета имеющихся условий при планировании результатов образовательной деятельности и состав</w:t>
      </w:r>
      <w:r w:rsid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а мероприятий по их достижению.</w:t>
      </w:r>
    </w:p>
    <w:p w:rsidR="00C10EFB" w:rsidRDefault="00CF156A" w:rsidP="00C10EFB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Показатели стартовой оценки вносятся в организационный раздел ООП того или иного уровня общего образования после их согласования с коллегиальным органом управления.</w:t>
      </w:r>
    </w:p>
    <w:p w:rsidR="00CF156A" w:rsidRPr="00C10EFB" w:rsidRDefault="00CF156A" w:rsidP="00C10EFB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Ежегодно в ходе подготовки отчета о </w:t>
      </w:r>
      <w:proofErr w:type="spellStart"/>
      <w:r w:rsidRP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самообследовании</w:t>
      </w:r>
      <w:proofErr w:type="spellEnd"/>
      <w:r w:rsidRP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проводится контроль состояния условий. Предметом контроля выступают:</w:t>
      </w:r>
    </w:p>
    <w:p w:rsidR="00CF156A" w:rsidRPr="00CF156A" w:rsidRDefault="00CF156A" w:rsidP="00CF156A">
      <w:pPr>
        <w:autoSpaceDE w:val="0"/>
        <w:autoSpaceDN w:val="0"/>
        <w:adjustRightInd w:val="0"/>
        <w:spacing w:after="0" w:line="240" w:lineRule="auto"/>
        <w:ind w:left="283" w:hanging="227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– выполнение показателей по каждому уровню ООП;</w:t>
      </w:r>
    </w:p>
    <w:p w:rsidR="00C10EFB" w:rsidRDefault="00CF156A" w:rsidP="00C10EFB">
      <w:pPr>
        <w:autoSpaceDE w:val="0"/>
        <w:autoSpaceDN w:val="0"/>
        <w:adjustRightInd w:val="0"/>
        <w:spacing w:after="0" w:line="240" w:lineRule="auto"/>
        <w:ind w:left="283" w:hanging="227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– совокупное состояние условий образовательной деятельности в ОО;</w:t>
      </w:r>
    </w:p>
    <w:p w:rsidR="00AB434F" w:rsidRDefault="00CF156A" w:rsidP="00AB434F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Результаты ежегодной оценки совокупного состояния условий образовательной деятельности ОО включаются в отчет о </w:t>
      </w:r>
      <w:proofErr w:type="spellStart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самообследован</w:t>
      </w:r>
      <w:r w:rsid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ии</w:t>
      </w:r>
      <w:proofErr w:type="spellEnd"/>
      <w:r w:rsidR="00C10EFB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.</w:t>
      </w:r>
    </w:p>
    <w:p w:rsidR="00CF156A" w:rsidRPr="00AB434F" w:rsidRDefault="00CF156A" w:rsidP="00AB434F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Для отчета о </w:t>
      </w:r>
      <w:proofErr w:type="spellStart"/>
      <w:r w:rsidRP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самообследовании</w:t>
      </w:r>
      <w:proofErr w:type="spellEnd"/>
      <w:r w:rsidRP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используются те же параметры, которые составляют структуру оценки условий реализации образовательных программ.</w:t>
      </w:r>
    </w:p>
    <w:p w:rsidR="00CF156A" w:rsidRPr="00CF156A" w:rsidRDefault="00CF156A" w:rsidP="00AB434F">
      <w:pPr>
        <w:pStyle w:val="a4"/>
        <w:spacing w:after="0" w:line="240" w:lineRule="auto"/>
        <w:ind w:left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</w:p>
    <w:p w:rsidR="00AB434F" w:rsidRPr="00AB434F" w:rsidRDefault="00CF156A" w:rsidP="00AB434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34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образовательных результатов обучающихся</w:t>
      </w:r>
    </w:p>
    <w:p w:rsidR="00CF156A" w:rsidRPr="00AB434F" w:rsidRDefault="00CF156A" w:rsidP="00AB434F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3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B434F" w:rsidRDefault="00CF156A" w:rsidP="00AB434F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Оценка результатов реализации ООП, разработанных на основе ФКГОС:</w:t>
      </w:r>
    </w:p>
    <w:p w:rsidR="00AB434F" w:rsidRDefault="00CF156A" w:rsidP="00AB434F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CF156A" w:rsidRPr="00AB434F" w:rsidRDefault="00CF156A" w:rsidP="00AB434F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Оценка предметных результатов по указанной группе учащихся проводится в следующих формах:</w:t>
      </w:r>
    </w:p>
    <w:p w:rsidR="00CF156A" w:rsidRPr="00CF156A" w:rsidRDefault="00CF156A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– промежуточная аттестация;</w:t>
      </w:r>
    </w:p>
    <w:p w:rsidR="00CF156A" w:rsidRPr="00CF156A" w:rsidRDefault="00AB434F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– </w:t>
      </w:r>
      <w:r w:rsidR="00CF156A"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CF156A" w:rsidRPr="00CF156A" w:rsidRDefault="00CF156A" w:rsidP="00AB434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– анализ результатов внешних независимых диагностик, всероссийских проверочных работ</w:t>
      </w:r>
      <w:r w:rsid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, краевых контрольных работ, к</w:t>
      </w:r>
      <w:r w:rsidR="00AB434F" w:rsidRP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раев</w:t>
      </w:r>
      <w:r w:rsid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ых</w:t>
      </w:r>
      <w:r w:rsidR="00AB434F" w:rsidRP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диагностическ</w:t>
      </w:r>
      <w:r w:rsid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их  работ </w:t>
      </w:r>
      <w:r w:rsidR="00AB434F" w:rsidRP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по читательской грамотности</w:t>
      </w: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;</w:t>
      </w:r>
    </w:p>
    <w:p w:rsidR="00CF156A" w:rsidRPr="00CF156A" w:rsidRDefault="00CF156A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– итоговая оценка по предметам, не вынос</w:t>
      </w:r>
      <w:r w:rsid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имым на ГИА</w:t>
      </w: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;</w:t>
      </w:r>
    </w:p>
    <w:p w:rsidR="00864F96" w:rsidRDefault="00864F96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– </w:t>
      </w:r>
      <w:r w:rsidR="00CF156A"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анализ результатов ГИА.</w:t>
      </w:r>
    </w:p>
    <w:p w:rsidR="00CF156A" w:rsidRPr="00CF156A" w:rsidRDefault="00CF156A" w:rsidP="00864F96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Оценка результатов реализации ООП, разработанных на основе ФГОС:</w:t>
      </w:r>
    </w:p>
    <w:p w:rsidR="00CF156A" w:rsidRPr="00CF156A" w:rsidRDefault="00CF156A" w:rsidP="00864F96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CF156A" w:rsidRPr="00CF156A" w:rsidRDefault="00CF156A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– промежуточная аттестация;</w:t>
      </w:r>
    </w:p>
    <w:p w:rsidR="00CF156A" w:rsidRPr="00CF156A" w:rsidRDefault="00CF156A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– накопительная оценка индивидуальных образовательных достижений учащихся (с использованием технологии портфолио);</w:t>
      </w:r>
    </w:p>
    <w:p w:rsidR="00CF156A" w:rsidRPr="00CF156A" w:rsidRDefault="00CF156A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– </w:t>
      </w:r>
      <w:r w:rsidR="00864F96"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анализ результатов внешних независимых диагностик, всероссийских проверочных работ</w:t>
      </w:r>
      <w:r w:rsidR="00864F96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, краевых контрольных работ, к</w:t>
      </w:r>
      <w:r w:rsidR="00864F96" w:rsidRP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раев</w:t>
      </w:r>
      <w:r w:rsidR="00864F96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ых</w:t>
      </w:r>
      <w:r w:rsidR="00864F96" w:rsidRP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диагностическ</w:t>
      </w:r>
      <w:r w:rsidR="00864F96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их  работ </w:t>
      </w:r>
      <w:r w:rsidR="00864F96" w:rsidRPr="00AB434F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по читательской грамотности</w:t>
      </w:r>
      <w:r w:rsidR="000F19D4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, ИКР</w:t>
      </w:r>
      <w:r w:rsidR="00864F96"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;</w:t>
      </w:r>
    </w:p>
    <w:p w:rsidR="00CF156A" w:rsidRPr="00CF156A" w:rsidRDefault="00CF156A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– итоговая оценка по предметам, не выносимым на ГИА;</w:t>
      </w:r>
    </w:p>
    <w:p w:rsidR="00CF156A" w:rsidRPr="00CF156A" w:rsidRDefault="00CF156A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– анализ результатов ГИА.</w:t>
      </w:r>
    </w:p>
    <w:p w:rsidR="00864F96" w:rsidRDefault="00CF156A" w:rsidP="00864F96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Итоговой оценке достижения </w:t>
      </w:r>
      <w:proofErr w:type="spellStart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метапредметных</w:t>
      </w:r>
      <w:proofErr w:type="spellEnd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метапредметных</w:t>
      </w:r>
      <w:proofErr w:type="spellEnd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образовательных результатов выступает предметом мониторинга.</w:t>
      </w:r>
    </w:p>
    <w:p w:rsidR="00CF156A" w:rsidRPr="00864F96" w:rsidRDefault="00CF156A" w:rsidP="00864F96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864F96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lastRenderedPageBreak/>
        <w:t xml:space="preserve">Достижение личностных результатов освоения ООП, в том числе </w:t>
      </w:r>
      <w:proofErr w:type="spellStart"/>
      <w:r w:rsidRPr="00864F96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сформированность</w:t>
      </w:r>
      <w:proofErr w:type="spellEnd"/>
      <w:r w:rsidRPr="00864F96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личностных УУД, не подлежит итоговой оценке, а диагностируется в ходе мониторинга л</w:t>
      </w:r>
      <w:r w:rsidR="00864F96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ичностного развития обучающихся</w:t>
      </w:r>
      <w:r w:rsidRPr="00864F96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.</w:t>
      </w:r>
    </w:p>
    <w:p w:rsidR="00CF156A" w:rsidRPr="00CF156A" w:rsidRDefault="00CF156A" w:rsidP="00CF15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56A" w:rsidRPr="000F19D4" w:rsidRDefault="00CF156A" w:rsidP="000F19D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19D4">
        <w:rPr>
          <w:rFonts w:ascii="Times New Roman" w:eastAsia="Times New Roman" w:hAnsi="Times New Roman"/>
          <w:b/>
          <w:sz w:val="24"/>
          <w:szCs w:val="24"/>
          <w:lang w:eastAsia="ru-RU"/>
        </w:rPr>
        <w:t>ВСОКО и ВШК</w:t>
      </w:r>
    </w:p>
    <w:p w:rsidR="000F19D4" w:rsidRPr="000F19D4" w:rsidRDefault="000F19D4" w:rsidP="000F19D4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9D4" w:rsidRDefault="00CF156A" w:rsidP="000F19D4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Мероприятия ВШК являются неотъемлемой частью ВСОКО.</w:t>
      </w:r>
    </w:p>
    <w:p w:rsidR="000F19D4" w:rsidRDefault="00CF156A" w:rsidP="000F19D4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0F19D4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Под ВШК понимается система управления качеством образовательной деятельности посредством планирования, организации и проведения контрольно-оценочных мероприятий, соответствующих направлениям ВСОКО.</w:t>
      </w:r>
    </w:p>
    <w:p w:rsidR="000F19D4" w:rsidRDefault="00CF156A" w:rsidP="000F19D4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0F19D4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Данные ВШК используются для установления обратной связи субъектов управления качеством образования в ОО.</w:t>
      </w:r>
    </w:p>
    <w:p w:rsidR="00CF156A" w:rsidRPr="000F19D4" w:rsidRDefault="00CF156A" w:rsidP="000F19D4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0F19D4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Данные ВШК выступают предметом различных мониторингов, перечень которых определен настоящим Положением. </w:t>
      </w:r>
    </w:p>
    <w:p w:rsidR="00CF156A" w:rsidRPr="00CF156A" w:rsidRDefault="00CF156A" w:rsidP="00CF156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pacing w:val="-2"/>
          <w:sz w:val="24"/>
          <w:szCs w:val="24"/>
          <w:u w:color="000000"/>
        </w:rPr>
      </w:pPr>
    </w:p>
    <w:p w:rsidR="00CF156A" w:rsidRPr="007E7667" w:rsidRDefault="00CF156A" w:rsidP="007E766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pacing w:val="-2"/>
          <w:sz w:val="24"/>
          <w:szCs w:val="24"/>
          <w:u w:color="000000"/>
        </w:rPr>
      </w:pPr>
      <w:r w:rsidRPr="007E7667">
        <w:rPr>
          <w:rFonts w:ascii="Times New Roman" w:hAnsi="Times New Roman"/>
          <w:b/>
          <w:color w:val="000000"/>
          <w:spacing w:val="-2"/>
          <w:sz w:val="24"/>
          <w:szCs w:val="24"/>
          <w:u w:color="000000"/>
        </w:rPr>
        <w:t>Мониторинги в рамках ВСОКО</w:t>
      </w:r>
    </w:p>
    <w:p w:rsidR="007E7667" w:rsidRPr="007E7667" w:rsidRDefault="007E7667" w:rsidP="007E7667">
      <w:pPr>
        <w:pStyle w:val="a4"/>
        <w:autoSpaceDE w:val="0"/>
        <w:autoSpaceDN w:val="0"/>
        <w:adjustRightInd w:val="0"/>
        <w:spacing w:after="0" w:line="240" w:lineRule="auto"/>
        <w:ind w:left="644"/>
        <w:textAlignment w:val="center"/>
        <w:rPr>
          <w:rFonts w:ascii="Times New Roman" w:hAnsi="Times New Roman"/>
          <w:b/>
          <w:color w:val="000000"/>
          <w:spacing w:val="-2"/>
          <w:sz w:val="24"/>
          <w:szCs w:val="24"/>
          <w:u w:color="000000"/>
        </w:rPr>
      </w:pPr>
    </w:p>
    <w:p w:rsidR="007E7667" w:rsidRDefault="00CF156A" w:rsidP="007E7667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Мониторинги –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7E7667" w:rsidRDefault="00CF156A" w:rsidP="007E7667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7E7667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Различают обязательные мониторинги, которые проводятся по требованиям ФГОС, мониторинг показателей отчета о </w:t>
      </w:r>
      <w:proofErr w:type="spellStart"/>
      <w:r w:rsidRPr="007E7667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самообследовании</w:t>
      </w:r>
      <w:proofErr w:type="spellEnd"/>
      <w:r w:rsidRPr="007E7667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и мониторинги, которые проводятся в соответствии с Программой развития ОО.</w:t>
      </w:r>
    </w:p>
    <w:p w:rsidR="00CF156A" w:rsidRPr="007E7667" w:rsidRDefault="00CF156A" w:rsidP="007E7667">
      <w:pPr>
        <w:pStyle w:val="a4"/>
        <w:numPr>
          <w:ilvl w:val="1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7E7667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К мониторингам в рамках ВСОКО относят обязательные мониторинги:</w:t>
      </w:r>
    </w:p>
    <w:p w:rsidR="00CF156A" w:rsidRPr="00CF156A" w:rsidRDefault="00CF156A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– личностного развития </w:t>
      </w:r>
      <w:proofErr w:type="gramStart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обучающихся</w:t>
      </w:r>
      <w:proofErr w:type="gramEnd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;</w:t>
      </w:r>
    </w:p>
    <w:p w:rsidR="00CF156A" w:rsidRDefault="00CF156A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– достижения </w:t>
      </w:r>
      <w:proofErr w:type="gramStart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обучающимися</w:t>
      </w:r>
      <w:proofErr w:type="gramEnd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</w:t>
      </w:r>
      <w:proofErr w:type="spellStart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метапредметных</w:t>
      </w:r>
      <w:proofErr w:type="spellEnd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образовательных результатов;</w:t>
      </w:r>
    </w:p>
    <w:p w:rsidR="007E7667" w:rsidRPr="00CF156A" w:rsidRDefault="007E7667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–</w:t>
      </w:r>
      <w:r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 универсальных учебных действий;</w:t>
      </w:r>
    </w:p>
    <w:p w:rsidR="00CF156A" w:rsidRPr="00CF156A" w:rsidRDefault="00CF156A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– выполнения условий реализации образовательных программ;</w:t>
      </w:r>
    </w:p>
    <w:p w:rsidR="00CF156A" w:rsidRPr="00CF156A" w:rsidRDefault="00CF156A" w:rsidP="00CF156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 xml:space="preserve">– показателей отчета о </w:t>
      </w:r>
      <w:proofErr w:type="spellStart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самообследовании</w:t>
      </w:r>
      <w:proofErr w:type="spellEnd"/>
      <w:r w:rsidRPr="00CF156A">
        <w:rPr>
          <w:rFonts w:ascii="Times New Roman" w:hAnsi="Times New Roman"/>
          <w:color w:val="000000"/>
          <w:spacing w:val="-2"/>
          <w:sz w:val="24"/>
          <w:szCs w:val="24"/>
          <w:u w:color="000000"/>
        </w:rPr>
        <w:t>.</w:t>
      </w:r>
    </w:p>
    <w:p w:rsidR="007E7667" w:rsidRDefault="007E7667" w:rsidP="00CF156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pacing w:val="-2"/>
          <w:sz w:val="24"/>
          <w:szCs w:val="24"/>
          <w:u w:color="000000"/>
        </w:rPr>
      </w:pPr>
    </w:p>
    <w:p w:rsidR="00B94B70" w:rsidRDefault="00B94B70" w:rsidP="00B9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261" w:rsidRDefault="00B37261" w:rsidP="00B37261">
      <w:pPr>
        <w:pStyle w:val="13NormDOC-txt"/>
        <w:spacing w:before="0" w:line="240" w:lineRule="auto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</w:p>
    <w:p w:rsidR="007E7667" w:rsidRDefault="007E7667" w:rsidP="00B37261">
      <w:pPr>
        <w:pStyle w:val="13NormDOC-txt"/>
        <w:spacing w:before="0" w:line="240" w:lineRule="auto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</w:p>
    <w:p w:rsidR="007E7667" w:rsidRDefault="007E7667" w:rsidP="00B37261">
      <w:pPr>
        <w:pStyle w:val="13NormDOC-txt"/>
        <w:spacing w:before="0" w:line="240" w:lineRule="auto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</w:p>
    <w:p w:rsidR="007E7667" w:rsidRDefault="007E7667" w:rsidP="00B37261">
      <w:pPr>
        <w:pStyle w:val="13NormDOC-txt"/>
        <w:spacing w:before="0" w:line="240" w:lineRule="auto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</w:p>
    <w:p w:rsidR="007E7667" w:rsidRDefault="007E7667" w:rsidP="00B37261">
      <w:pPr>
        <w:pStyle w:val="13NormDOC-txt"/>
        <w:spacing w:before="0" w:line="240" w:lineRule="auto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</w:p>
    <w:p w:rsidR="007E7667" w:rsidRDefault="007E7667" w:rsidP="00B37261">
      <w:pPr>
        <w:pStyle w:val="13NormDOC-txt"/>
        <w:spacing w:before="0" w:line="240" w:lineRule="auto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</w:p>
    <w:p w:rsidR="007E7667" w:rsidRDefault="007E7667" w:rsidP="00B37261">
      <w:pPr>
        <w:pStyle w:val="13NormDOC-txt"/>
        <w:spacing w:before="0" w:line="240" w:lineRule="auto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</w:p>
    <w:p w:rsidR="007E7667" w:rsidRDefault="007E7667" w:rsidP="00B37261">
      <w:pPr>
        <w:pStyle w:val="13NormDOC-txt"/>
        <w:spacing w:before="0" w:line="240" w:lineRule="auto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</w:p>
    <w:p w:rsidR="00C667BE" w:rsidRDefault="00C667BE" w:rsidP="00B37261">
      <w:pPr>
        <w:pStyle w:val="13NormDOC-txt"/>
        <w:spacing w:before="0" w:line="240" w:lineRule="auto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</w:p>
    <w:p w:rsidR="007E7667" w:rsidRDefault="007E7667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7445" w:rsidRDefault="00A27445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7445" w:rsidRDefault="00A27445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7445" w:rsidRDefault="00A27445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7445" w:rsidRDefault="00A27445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7445" w:rsidRDefault="00A27445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7445" w:rsidRDefault="00A27445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7445" w:rsidRDefault="00A27445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7445" w:rsidRDefault="00A27445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7445" w:rsidRDefault="00A27445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7445" w:rsidRDefault="00A27445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7445" w:rsidRDefault="00A27445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7445" w:rsidRDefault="00A27445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27445" w:rsidRPr="000D3AF4" w:rsidRDefault="00A27445" w:rsidP="00B37261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9117B" w:rsidRPr="000D3AF4" w:rsidRDefault="0079117B" w:rsidP="007911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5E15" w:rsidRPr="00B65E15" w:rsidRDefault="00B65E15" w:rsidP="00B65E15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65E15">
        <w:rPr>
          <w:rFonts w:ascii="Times New Roman" w:hAnsi="Times New Roman"/>
          <w:i/>
          <w:sz w:val="24"/>
          <w:szCs w:val="24"/>
        </w:rPr>
        <w:t>Приложение 1</w:t>
      </w:r>
    </w:p>
    <w:p w:rsidR="00B65E15" w:rsidRPr="00B65E15" w:rsidRDefault="00B65E15" w:rsidP="00B65E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5E15" w:rsidRPr="00B65E15" w:rsidRDefault="00B65E15" w:rsidP="00B65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E15">
        <w:rPr>
          <w:rFonts w:ascii="Times New Roman" w:hAnsi="Times New Roman"/>
          <w:b/>
          <w:sz w:val="24"/>
          <w:szCs w:val="24"/>
        </w:rPr>
        <w:t xml:space="preserve">Критерии оценки образовательных программ </w:t>
      </w:r>
    </w:p>
    <w:p w:rsidR="00B65E15" w:rsidRPr="00B65E15" w:rsidRDefault="00B65E15" w:rsidP="00B65E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98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925"/>
        <w:gridCol w:w="28"/>
        <w:gridCol w:w="2628"/>
      </w:tblGrid>
      <w:tr w:rsidR="00B65E15" w:rsidRPr="00B65E15" w:rsidTr="00B65E15">
        <w:tc>
          <w:tcPr>
            <w:tcW w:w="675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E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67" w:type="dxa"/>
            <w:gridSpan w:val="2"/>
            <w:shd w:val="clear" w:color="auto" w:fill="auto"/>
            <w:vAlign w:val="center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E1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B65E15" w:rsidRPr="00B65E15" w:rsidRDefault="00B65E15" w:rsidP="007E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E1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B65E15" w:rsidRPr="00B65E15" w:rsidTr="00B65E15">
        <w:trPr>
          <w:trHeight w:val="537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E15">
              <w:rPr>
                <w:rFonts w:ascii="Times New Roman" w:hAnsi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B65E15" w:rsidRPr="00B65E15" w:rsidTr="00B65E15">
        <w:tc>
          <w:tcPr>
            <w:tcW w:w="675" w:type="dxa"/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>, осваивающих основную образовательную программу: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B65E15" w:rsidRPr="00B65E15" w:rsidTr="00B65E15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723" w:type="dxa"/>
            <w:gridSpan w:val="4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>, осваивающих основную образовательную программу:</w:t>
            </w:r>
          </w:p>
        </w:tc>
      </w:tr>
      <w:tr w:rsidR="00B65E15" w:rsidRPr="00B65E15" w:rsidTr="00B65E15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– начального общего образования;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B65E15" w:rsidRPr="00B65E15" w:rsidTr="00B65E15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B65E15" w:rsidRPr="00B65E15" w:rsidTr="00B65E15">
        <w:tc>
          <w:tcPr>
            <w:tcW w:w="675" w:type="dxa"/>
            <w:tcBorders>
              <w:top w:val="nil"/>
            </w:tcBorders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B65E15" w:rsidRPr="00B65E15" w:rsidTr="00B65E15">
        <w:tc>
          <w:tcPr>
            <w:tcW w:w="675" w:type="dxa"/>
            <w:vMerge w:val="restart"/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723" w:type="dxa"/>
            <w:gridSpan w:val="4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B65E15" w:rsidRPr="00B65E15" w:rsidTr="00B65E15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– очная;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имеется.</w:t>
            </w:r>
          </w:p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</w:tr>
      <w:tr w:rsidR="00B65E15" w:rsidRPr="00B65E15" w:rsidTr="00B65E15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– очно-заочная;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имеется.</w:t>
            </w:r>
          </w:p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</w:tr>
      <w:tr w:rsidR="00B65E15" w:rsidRPr="00B65E15" w:rsidTr="00B65E15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– заочная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имеется.</w:t>
            </w:r>
          </w:p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</w:tr>
      <w:tr w:rsidR="00B65E15" w:rsidRPr="00B65E15" w:rsidTr="00B65E15">
        <w:tc>
          <w:tcPr>
            <w:tcW w:w="675" w:type="dxa"/>
            <w:vMerge w:val="restart"/>
            <w:shd w:val="clear" w:color="auto" w:fill="auto"/>
          </w:tcPr>
          <w:p w:rsidR="00B65E15" w:rsidRPr="00B65E15" w:rsidRDefault="00B65E15" w:rsidP="00B65E1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723" w:type="dxa"/>
            <w:gridSpan w:val="4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B65E15" w:rsidRPr="00B65E15" w:rsidTr="00B65E15">
        <w:tc>
          <w:tcPr>
            <w:tcW w:w="675" w:type="dxa"/>
            <w:vMerge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– сетевая форма;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имеется.</w:t>
            </w:r>
          </w:p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</w:tr>
      <w:tr w:rsidR="00B65E15" w:rsidRPr="00B65E15" w:rsidTr="00B65E15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– с применением дистанционных образовательных технологий;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имеется.</w:t>
            </w:r>
          </w:p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</w:tr>
      <w:tr w:rsidR="00B65E15" w:rsidRPr="00B65E15" w:rsidTr="00B65E15">
        <w:tc>
          <w:tcPr>
            <w:tcW w:w="675" w:type="dxa"/>
            <w:tcBorders>
              <w:top w:val="nil"/>
            </w:tcBorders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– с применением электронного обучения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имеется.</w:t>
            </w:r>
          </w:p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</w:tr>
      <w:tr w:rsidR="00B65E15" w:rsidRPr="00B65E15" w:rsidTr="00B65E15">
        <w:trPr>
          <w:trHeight w:val="507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E15">
              <w:rPr>
                <w:rFonts w:ascii="Times New Roman" w:hAnsi="Times New Roman"/>
                <w:b/>
                <w:sz w:val="24"/>
                <w:szCs w:val="24"/>
              </w:rPr>
              <w:t>2. Соответствие содержания образования требованиям ФКГОС</w:t>
            </w:r>
          </w:p>
        </w:tc>
      </w:tr>
      <w:tr w:rsidR="00B65E15" w:rsidRPr="00B65E15" w:rsidTr="00B65E15">
        <w:tc>
          <w:tcPr>
            <w:tcW w:w="675" w:type="dxa"/>
            <w:shd w:val="clear" w:color="auto" w:fill="auto"/>
          </w:tcPr>
          <w:p w:rsidR="00B65E15" w:rsidRPr="00B65E15" w:rsidRDefault="00B65E15" w:rsidP="00B65E15">
            <w:pPr>
              <w:tabs>
                <w:tab w:val="left" w:pos="426"/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26"/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Соответствие структуры и содержания учебного плана </w:t>
            </w:r>
          </w:p>
          <w:p w:rsidR="00B65E15" w:rsidRPr="00B65E15" w:rsidRDefault="00B65E15" w:rsidP="00B65E15">
            <w:pPr>
              <w:tabs>
                <w:tab w:val="left" w:pos="426"/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требованиям ФКГОС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B65E15" w:rsidRPr="00B65E15" w:rsidTr="00B65E15">
        <w:tc>
          <w:tcPr>
            <w:tcW w:w="675" w:type="dxa"/>
            <w:shd w:val="clear" w:color="auto" w:fill="auto"/>
          </w:tcPr>
          <w:p w:rsidR="00B65E15" w:rsidRPr="00B65E15" w:rsidRDefault="00B65E15" w:rsidP="00B65E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Наличие индивидуальных учебных планов для учащихся, </w:t>
            </w:r>
          </w:p>
          <w:p w:rsidR="00B65E15" w:rsidRPr="00B65E15" w:rsidRDefault="00B65E15" w:rsidP="00B65E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осваивающих ООП в очно-заочной и </w:t>
            </w: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заочной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формах 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E15" w:rsidRPr="00B65E15" w:rsidTr="00B65E15">
        <w:tc>
          <w:tcPr>
            <w:tcW w:w="675" w:type="dxa"/>
            <w:shd w:val="clear" w:color="auto" w:fill="auto"/>
          </w:tcPr>
          <w:p w:rsidR="00B65E15" w:rsidRPr="00B65E15" w:rsidRDefault="00B65E15" w:rsidP="00B65E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запросов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 / не имеется</w:t>
            </w:r>
          </w:p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E15" w:rsidRPr="00B65E15" w:rsidTr="00B65E15">
        <w:tc>
          <w:tcPr>
            <w:tcW w:w="675" w:type="dxa"/>
            <w:shd w:val="clear" w:color="auto" w:fill="auto"/>
          </w:tcPr>
          <w:p w:rsidR="00B65E15" w:rsidRPr="00B65E15" w:rsidRDefault="00B65E15" w:rsidP="00B65E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proofErr w:type="gramEnd"/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E15" w:rsidRPr="00B65E15" w:rsidTr="00B65E15">
        <w:tc>
          <w:tcPr>
            <w:tcW w:w="675" w:type="dxa"/>
            <w:shd w:val="clear" w:color="auto" w:fill="auto"/>
          </w:tcPr>
          <w:p w:rsidR="00B65E15" w:rsidRPr="00B65E15" w:rsidRDefault="00B65E15" w:rsidP="00B65E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B65E15" w:rsidRPr="00B65E15" w:rsidTr="00B65E15">
        <w:tc>
          <w:tcPr>
            <w:tcW w:w="675" w:type="dxa"/>
            <w:shd w:val="clear" w:color="auto" w:fill="auto"/>
          </w:tcPr>
          <w:p w:rsidR="00B65E15" w:rsidRPr="00B65E15" w:rsidRDefault="00B65E15" w:rsidP="00B65E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Наличие программ воспитательной направленности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B65E15" w:rsidRPr="00B65E15" w:rsidTr="00B65E15">
        <w:tc>
          <w:tcPr>
            <w:tcW w:w="675" w:type="dxa"/>
            <w:shd w:val="clear" w:color="auto" w:fill="auto"/>
          </w:tcPr>
          <w:p w:rsidR="00B65E15" w:rsidRPr="00B65E15" w:rsidRDefault="007E7667" w:rsidP="00B65E15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B65E15" w:rsidRPr="00B65E15" w:rsidTr="00B65E15">
        <w:tc>
          <w:tcPr>
            <w:tcW w:w="675" w:type="dxa"/>
            <w:shd w:val="clear" w:color="auto" w:fill="auto"/>
          </w:tcPr>
          <w:p w:rsidR="00B65E15" w:rsidRPr="00B65E15" w:rsidRDefault="00B65E15" w:rsidP="007E7667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2.</w:t>
            </w:r>
            <w:r w:rsidR="007E76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Наличие программ работы с учащимися с низкой мотивацией к </w:t>
            </w:r>
            <w:r w:rsidRPr="00B65E15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B65E15" w:rsidRPr="00B65E15" w:rsidTr="00B65E15">
        <w:tc>
          <w:tcPr>
            <w:tcW w:w="675" w:type="dxa"/>
            <w:shd w:val="clear" w:color="auto" w:fill="auto"/>
          </w:tcPr>
          <w:p w:rsidR="00B65E15" w:rsidRPr="00B65E15" w:rsidRDefault="00B65E15" w:rsidP="007E7667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7E76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B65E15" w:rsidRPr="00B65E15" w:rsidTr="00B65E15">
        <w:tc>
          <w:tcPr>
            <w:tcW w:w="675" w:type="dxa"/>
            <w:shd w:val="clear" w:color="auto" w:fill="auto"/>
          </w:tcPr>
          <w:p w:rsidR="00B65E15" w:rsidRPr="00B65E15" w:rsidRDefault="00B65E15" w:rsidP="007E7667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2.1</w:t>
            </w:r>
            <w:r w:rsidR="007E7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Наличие плана работы с </w:t>
            </w: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B65E15" w:rsidRPr="00B65E15" w:rsidTr="00B65E15">
        <w:trPr>
          <w:trHeight w:val="669"/>
        </w:trPr>
        <w:tc>
          <w:tcPr>
            <w:tcW w:w="10398" w:type="dxa"/>
            <w:gridSpan w:val="5"/>
            <w:shd w:val="clear" w:color="auto" w:fill="auto"/>
            <w:vAlign w:val="center"/>
          </w:tcPr>
          <w:p w:rsidR="00B65E15" w:rsidRPr="00B65E15" w:rsidRDefault="00B65E15" w:rsidP="00B65E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5E15">
              <w:rPr>
                <w:rFonts w:ascii="Times New Roman" w:hAnsi="Times New Roman"/>
                <w:b/>
                <w:sz w:val="24"/>
                <w:szCs w:val="24"/>
              </w:rPr>
              <w:t>3. Соответствие образовательной программы требованиям ФГОС</w:t>
            </w:r>
          </w:p>
        </w:tc>
      </w:tr>
      <w:tr w:rsidR="00B65E15" w:rsidRPr="00B65E15" w:rsidTr="00B65E15">
        <w:tc>
          <w:tcPr>
            <w:tcW w:w="817" w:type="dxa"/>
            <w:gridSpan w:val="2"/>
            <w:tcBorders>
              <w:bottom w:val="nil"/>
            </w:tcBorders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53" w:type="dxa"/>
            <w:gridSpan w:val="2"/>
            <w:vMerge w:val="restart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Соответствие структуры ООП требованиям ФГОС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B65E15" w:rsidRPr="00B65E15" w:rsidTr="00B65E15"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vMerge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не соответствует 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Имеется / </w:t>
            </w:r>
          </w:p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Имеется /</w:t>
            </w:r>
          </w:p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B65E15" w:rsidRPr="00B65E15" w:rsidTr="00B65E15">
        <w:tc>
          <w:tcPr>
            <w:tcW w:w="817" w:type="dxa"/>
            <w:gridSpan w:val="2"/>
            <w:vMerge w:val="restart"/>
            <w:shd w:val="clear" w:color="auto" w:fill="auto"/>
          </w:tcPr>
          <w:p w:rsidR="00B65E15" w:rsidRPr="00B65E15" w:rsidRDefault="00B65E15" w:rsidP="007E7667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3.1</w:t>
            </w:r>
            <w:r w:rsidR="007E7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1" w:type="dxa"/>
            <w:gridSpan w:val="3"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Наличие и количество индивидуальных учебных планов </w:t>
            </w: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обучающихся:</w:t>
            </w:r>
          </w:p>
        </w:tc>
      </w:tr>
      <w:tr w:rsidR="00B65E15" w:rsidRPr="00B65E15" w:rsidTr="00B65E15">
        <w:tc>
          <w:tcPr>
            <w:tcW w:w="817" w:type="dxa"/>
            <w:gridSpan w:val="2"/>
            <w:vMerge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– по очно-заочной, заочной форме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Количество ед. / не имеется</w:t>
            </w:r>
          </w:p>
        </w:tc>
      </w:tr>
      <w:tr w:rsidR="00B65E15" w:rsidRPr="00B65E15" w:rsidTr="00B65E15">
        <w:tc>
          <w:tcPr>
            <w:tcW w:w="817" w:type="dxa"/>
            <w:gridSpan w:val="2"/>
            <w:vMerge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Количество ед. / не имеется</w:t>
            </w:r>
          </w:p>
        </w:tc>
      </w:tr>
      <w:tr w:rsidR="00B65E15" w:rsidRPr="00B65E15" w:rsidTr="00B65E15">
        <w:tc>
          <w:tcPr>
            <w:tcW w:w="817" w:type="dxa"/>
            <w:gridSpan w:val="2"/>
            <w:vMerge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– 8–9-х классов, реализующих </w:t>
            </w: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в рамках профориентации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Количество ед. / не имеется</w:t>
            </w:r>
          </w:p>
        </w:tc>
      </w:tr>
      <w:tr w:rsidR="00B65E15" w:rsidRPr="00B65E15" w:rsidTr="00B65E15">
        <w:tc>
          <w:tcPr>
            <w:tcW w:w="817" w:type="dxa"/>
            <w:gridSpan w:val="2"/>
            <w:vMerge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– профильных классов на уровне среднего общего образования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Количество ед. / не имеется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7E7667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3.1</w:t>
            </w:r>
            <w:r w:rsidR="007E7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7E7667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3.1</w:t>
            </w:r>
            <w:r w:rsidR="007E7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7E7667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3.1</w:t>
            </w:r>
            <w:r w:rsidR="007E7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7E7667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3.1</w:t>
            </w:r>
            <w:r w:rsidR="007E7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7E7667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3.1</w:t>
            </w:r>
            <w:r w:rsidR="007E7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7E7667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3.1</w:t>
            </w:r>
            <w:r w:rsidR="007E7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B65E15" w:rsidRPr="00B65E15" w:rsidRDefault="00B65E15" w:rsidP="00B6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7E7667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3.1</w:t>
            </w:r>
            <w:r w:rsidR="007E76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E15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65E15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</w:tr>
      <w:tr w:rsidR="00B65E15" w:rsidRPr="00B65E15" w:rsidTr="00B65E15">
        <w:tc>
          <w:tcPr>
            <w:tcW w:w="817" w:type="dxa"/>
            <w:gridSpan w:val="2"/>
            <w:shd w:val="clear" w:color="auto" w:fill="auto"/>
          </w:tcPr>
          <w:p w:rsidR="00B65E15" w:rsidRPr="00B65E15" w:rsidRDefault="00B65E15" w:rsidP="007E7667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7E76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B65E15" w:rsidRPr="00B65E15" w:rsidRDefault="00B65E15" w:rsidP="00B65E15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B65E15" w:rsidRPr="00B65E15" w:rsidRDefault="00B65E15" w:rsidP="00B65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E1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</w:tbl>
    <w:p w:rsidR="00B65E15" w:rsidRPr="00B65E15" w:rsidRDefault="00B65E15" w:rsidP="00B65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E15" w:rsidRDefault="00B65E15" w:rsidP="00B65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7667" w:rsidRPr="00B65E15" w:rsidRDefault="007E7667" w:rsidP="00B65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1" w:rsidRPr="00B37261" w:rsidRDefault="00B37261" w:rsidP="00B3726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7261">
        <w:rPr>
          <w:rFonts w:ascii="Times New Roman" w:hAnsi="Times New Roman"/>
          <w:i/>
          <w:sz w:val="24"/>
          <w:szCs w:val="24"/>
        </w:rPr>
        <w:t>Приложение 2</w:t>
      </w:r>
    </w:p>
    <w:p w:rsidR="00B37261" w:rsidRPr="00B37261" w:rsidRDefault="00B37261" w:rsidP="00B37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261" w:rsidRPr="00B37261" w:rsidRDefault="00B37261" w:rsidP="00B37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261">
        <w:rPr>
          <w:rFonts w:ascii="Times New Roman" w:hAnsi="Times New Roman"/>
          <w:b/>
          <w:sz w:val="24"/>
          <w:szCs w:val="24"/>
        </w:rPr>
        <w:t>Критерии оценки условий реализации образовательных программ</w:t>
      </w:r>
    </w:p>
    <w:p w:rsidR="00B37261" w:rsidRPr="00B37261" w:rsidRDefault="00B37261" w:rsidP="00B37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4526"/>
        <w:gridCol w:w="1095"/>
        <w:gridCol w:w="1241"/>
        <w:gridCol w:w="1225"/>
      </w:tblGrid>
      <w:tr w:rsidR="007E7667" w:rsidRPr="00B37261" w:rsidTr="007E7667">
        <w:tc>
          <w:tcPr>
            <w:tcW w:w="1012" w:type="pct"/>
            <w:vMerge w:val="restar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/>
                <w:b/>
                <w:sz w:val="24"/>
                <w:szCs w:val="24"/>
              </w:rPr>
              <w:t>условий</w:t>
            </w:r>
          </w:p>
        </w:tc>
        <w:tc>
          <w:tcPr>
            <w:tcW w:w="2232" w:type="pct"/>
            <w:vMerge w:val="restar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40" w:type="pct"/>
            <w:vMerge w:val="restart"/>
            <w:textDirection w:val="btLr"/>
            <w:vAlign w:val="center"/>
          </w:tcPr>
          <w:p w:rsidR="007E7667" w:rsidRPr="00B37261" w:rsidRDefault="007E7667" w:rsidP="00B37261">
            <w:pPr>
              <w:spacing w:after="0" w:line="240" w:lineRule="auto"/>
              <w:ind w:left="113" w:right="-194"/>
              <w:rPr>
                <w:rFonts w:ascii="Times New Roman" w:hAnsi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15" w:type="pct"/>
            <w:gridSpan w:val="2"/>
            <w:tcBorders>
              <w:right w:val="single" w:sz="4" w:space="0" w:color="auto"/>
            </w:tcBorders>
            <w:vAlign w:val="center"/>
          </w:tcPr>
          <w:p w:rsidR="007E7667" w:rsidRPr="00B37261" w:rsidRDefault="007E7667" w:rsidP="00B37261">
            <w:pPr>
              <w:spacing w:after="0" w:line="240" w:lineRule="auto"/>
              <w:ind w:right="-173"/>
              <w:rPr>
                <w:rFonts w:ascii="Times New Roman" w:hAnsi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7E7667" w:rsidRPr="00B37261" w:rsidRDefault="007E7667" w:rsidP="00B37261">
            <w:pPr>
              <w:spacing w:after="0" w:line="240" w:lineRule="auto"/>
              <w:ind w:right="-173"/>
              <w:rPr>
                <w:rFonts w:ascii="Times New Roman" w:hAnsi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/>
                <w:b/>
                <w:sz w:val="24"/>
                <w:szCs w:val="24"/>
              </w:rPr>
              <w:t>состояния условий</w:t>
            </w:r>
          </w:p>
        </w:tc>
      </w:tr>
      <w:tr w:rsidR="007E7667" w:rsidRPr="00B37261" w:rsidTr="007E7667">
        <w:trPr>
          <w:cantSplit/>
          <w:trHeight w:val="3166"/>
        </w:trPr>
        <w:tc>
          <w:tcPr>
            <w:tcW w:w="1012" w:type="pct"/>
            <w:vMerge/>
            <w:tcBorders>
              <w:bottom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  <w:vMerge/>
            <w:tcBorders>
              <w:bottom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vAlign w:val="center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pct"/>
            <w:textDirection w:val="btLr"/>
            <w:vAlign w:val="center"/>
          </w:tcPr>
          <w:p w:rsidR="007E7667" w:rsidRPr="00B37261" w:rsidRDefault="007E7667" w:rsidP="00B37261">
            <w:pPr>
              <w:spacing w:after="0" w:line="240" w:lineRule="auto"/>
              <w:ind w:left="113" w:right="-194"/>
              <w:rPr>
                <w:rFonts w:ascii="Times New Roman" w:hAnsi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/>
                <w:b/>
                <w:sz w:val="24"/>
                <w:szCs w:val="24"/>
              </w:rPr>
              <w:t>Фактический показатель</w:t>
            </w:r>
            <w:r w:rsidRPr="00B37261">
              <w:rPr>
                <w:rFonts w:ascii="Times New Roman" w:hAnsi="Times New Roman"/>
                <w:b/>
                <w:sz w:val="24"/>
                <w:szCs w:val="24"/>
              </w:rPr>
              <w:br/>
              <w:t>на старте</w:t>
            </w:r>
          </w:p>
        </w:tc>
        <w:tc>
          <w:tcPr>
            <w:tcW w:w="604" w:type="pct"/>
            <w:textDirection w:val="btLr"/>
            <w:vAlign w:val="center"/>
          </w:tcPr>
          <w:p w:rsidR="007E7667" w:rsidRPr="00B37261" w:rsidRDefault="007E7667" w:rsidP="00B37261">
            <w:pPr>
              <w:spacing w:after="0" w:line="240" w:lineRule="auto"/>
              <w:ind w:left="113"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/>
                <w:b/>
                <w:sz w:val="24"/>
                <w:szCs w:val="24"/>
              </w:rPr>
              <w:t>Фактический показатель</w:t>
            </w:r>
            <w:r w:rsidRPr="00B3726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конец периода</w:t>
            </w:r>
          </w:p>
        </w:tc>
      </w:tr>
      <w:tr w:rsidR="007E7667" w:rsidRPr="00B37261" w:rsidTr="007E7667">
        <w:trPr>
          <w:trHeight w:val="962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/>
                <w:b/>
                <w:sz w:val="24"/>
                <w:szCs w:val="24"/>
              </w:rPr>
              <w:t xml:space="preserve">Кадровые </w:t>
            </w:r>
          </w:p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pacing w:val="-4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 / %</w:t>
            </w:r>
            <w:r w:rsidRPr="00B3726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pacing w:val="-4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– первая;</w:t>
            </w:r>
          </w:p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– высшая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– до 5 лет;</w:t>
            </w:r>
          </w:p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– свыше 30 лет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</w:tcBorders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Численность / удельный вес численности </w:t>
            </w:r>
            <w:r w:rsidRPr="00B37261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B37261">
              <w:rPr>
                <w:rFonts w:ascii="Times New Roman" w:hAnsi="Times New Roman"/>
                <w:spacing w:val="-4"/>
                <w:sz w:val="24"/>
                <w:szCs w:val="24"/>
              </w:rPr>
              <w:t>организации</w:t>
            </w:r>
            <w:r w:rsidRPr="00B3726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lastRenderedPageBreak/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  <w:tcBorders>
              <w:left w:val="single" w:sz="4" w:space="0" w:color="auto"/>
            </w:tcBorders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  <w:tcBorders>
              <w:left w:val="single" w:sz="4" w:space="0" w:color="auto"/>
            </w:tcBorders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FFFFFF"/>
              <w:left w:val="single" w:sz="4" w:space="0" w:color="auto"/>
            </w:tcBorders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педагогических работников, охваченных непрерывным профессиональным образованиям: </w:t>
            </w:r>
          </w:p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– тренинги, обучающие семинары, стажировки;</w:t>
            </w:r>
          </w:p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– вне программ повышения квалификации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  <w:tcBorders>
              <w:left w:val="single" w:sz="4" w:space="0" w:color="auto"/>
            </w:tcBorders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 w:val="restart"/>
            <w:tcBorders>
              <w:top w:val="nil"/>
            </w:tcBorders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педагогических работников, являющихся победителями или призерами региональных конкурсов </w:t>
            </w:r>
            <w:r w:rsidRPr="00B3726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мастерства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lastRenderedPageBreak/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 w:val="restar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в штатном расписании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по совместительству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с вмененным функционалом </w:t>
            </w:r>
            <w:proofErr w:type="spellStart"/>
            <w:r w:rsidRPr="00B37261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B37261">
              <w:rPr>
                <w:rFonts w:ascii="Times New Roman" w:hAnsi="Times New Roman"/>
                <w:sz w:val="24"/>
                <w:szCs w:val="24"/>
              </w:rPr>
              <w:t xml:space="preserve"> в общем количестве педагогических работников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261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37261">
              <w:rPr>
                <w:rFonts w:ascii="Times New Roman" w:hAnsi="Times New Roman"/>
                <w:sz w:val="24"/>
                <w:szCs w:val="24"/>
              </w:rPr>
              <w:t xml:space="preserve">  / не имеется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Наличие оборудованных образовательных простран</w:t>
            </w:r>
            <w:proofErr w:type="gramStart"/>
            <w:r w:rsidRPr="00B37261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B37261">
              <w:rPr>
                <w:rFonts w:ascii="Times New Roman" w:hAnsi="Times New Roman"/>
                <w:sz w:val="24"/>
                <w:szCs w:val="24"/>
              </w:rPr>
              <w:t>я психологической разгрузки; рекреационных зон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261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  <w:r w:rsidRPr="00B37261">
              <w:rPr>
                <w:rFonts w:ascii="Times New Roman" w:hAnsi="Times New Roman"/>
                <w:sz w:val="24"/>
                <w:szCs w:val="24"/>
              </w:rPr>
              <w:t xml:space="preserve"> / не имеется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 w:val="restar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pacing w:val="-4"/>
                <w:sz w:val="24"/>
                <w:szCs w:val="24"/>
              </w:rPr>
              <w:t>Оснащенность учебных кабинетов</w:t>
            </w:r>
          </w:p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(в соответствии с ФГОС / федеральными или региональными требованиями)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37261">
              <w:rPr>
                <w:rFonts w:ascii="Times New Roman" w:hAnsi="Times New Roman"/>
                <w:spacing w:val="-4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– с </w:t>
            </w:r>
            <w:proofErr w:type="spellStart"/>
            <w:r w:rsidRPr="00B37261">
              <w:rPr>
                <w:rFonts w:ascii="Times New Roman" w:hAnsi="Times New Roman"/>
                <w:spacing w:val="-4"/>
                <w:sz w:val="24"/>
                <w:szCs w:val="24"/>
              </w:rPr>
              <w:t>медиатекой</w:t>
            </w:r>
            <w:proofErr w:type="spellEnd"/>
            <w:r w:rsidRPr="00B37261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– оснащенного средствами сканирования и распознавания текстов;</w:t>
            </w:r>
          </w:p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pacing w:val="-4"/>
                <w:sz w:val="24"/>
                <w:szCs w:val="24"/>
              </w:rPr>
              <w:t>– с выходом в интернет с компьютеров, расположенных в помещении библиотеки;</w:t>
            </w:r>
          </w:p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pacing w:val="-4"/>
                <w:sz w:val="24"/>
                <w:szCs w:val="24"/>
              </w:rPr>
              <w:t>– с возможностью размножения печатных бумажных материалов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lastRenderedPageBreak/>
              <w:t>Да / нет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Чел.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оборудованных для групповой работы, </w:t>
            </w:r>
          </w:p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в расчете на одного учащегося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AF3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 w:val="restar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261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Учебно-методическое и информационное обеспечение </w:t>
            </w: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 / %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</w:p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pacing w:val="-8"/>
                <w:sz w:val="24"/>
                <w:szCs w:val="24"/>
              </w:rPr>
              <w:t>/ не соответс</w:t>
            </w:r>
            <w:r w:rsidRPr="00B37261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твует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B37261">
              <w:rPr>
                <w:rFonts w:ascii="Times New Roman" w:hAnsi="Times New Roman"/>
                <w:sz w:val="24"/>
                <w:szCs w:val="24"/>
              </w:rPr>
              <w:t xml:space="preserve"> / Н</w:t>
            </w:r>
            <w:proofErr w:type="gramEnd"/>
            <w:r w:rsidRPr="00B37261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rPr>
          <w:trHeight w:val="1064"/>
        </w:trPr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E7667" w:rsidRPr="00B37261" w:rsidRDefault="007E7667" w:rsidP="00B37261">
            <w:pPr>
              <w:spacing w:after="0" w:line="240" w:lineRule="auto"/>
              <w:ind w:righ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67" w:rsidRPr="00B37261" w:rsidTr="007E7667">
        <w:tc>
          <w:tcPr>
            <w:tcW w:w="1012" w:type="pct"/>
            <w:vMerge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:rsidR="007E7667" w:rsidRPr="00B37261" w:rsidRDefault="007E7667" w:rsidP="00B3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z w:val="24"/>
                <w:szCs w:val="24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540" w:type="pct"/>
          </w:tcPr>
          <w:p w:rsidR="007E7667" w:rsidRPr="00B37261" w:rsidRDefault="007E7667" w:rsidP="00B37261">
            <w:pPr>
              <w:spacing w:after="0" w:line="240" w:lineRule="auto"/>
              <w:ind w:right="-9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Соответствует / </w:t>
            </w:r>
          </w:p>
          <w:p w:rsidR="007E7667" w:rsidRPr="00B37261" w:rsidRDefault="007E7667" w:rsidP="00B37261">
            <w:pPr>
              <w:spacing w:after="0" w:line="240" w:lineRule="auto"/>
              <w:ind w:right="-9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37261">
              <w:rPr>
                <w:rFonts w:ascii="Times New Roman" w:hAnsi="Times New Roman"/>
                <w:spacing w:val="-8"/>
                <w:sz w:val="24"/>
                <w:szCs w:val="24"/>
              </w:rPr>
              <w:t>не соответствует</w:t>
            </w:r>
          </w:p>
        </w:tc>
        <w:tc>
          <w:tcPr>
            <w:tcW w:w="612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7E7667" w:rsidRPr="00B37261" w:rsidRDefault="007E7667" w:rsidP="00B3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261" w:rsidRPr="00B37261" w:rsidRDefault="00B37261" w:rsidP="00B372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FF0" w:rsidRPr="00751C8A" w:rsidRDefault="00CD6FF0" w:rsidP="00751C8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D6FF0" w:rsidRPr="00751C8A" w:rsidSect="00F0209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C2" w:rsidRDefault="002B14C2" w:rsidP="0079117B">
      <w:pPr>
        <w:spacing w:after="0" w:line="240" w:lineRule="auto"/>
      </w:pPr>
      <w:r>
        <w:separator/>
      </w:r>
    </w:p>
  </w:endnote>
  <w:endnote w:type="continuationSeparator" w:id="0">
    <w:p w:rsidR="002B14C2" w:rsidRDefault="002B14C2" w:rsidP="0079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C2" w:rsidRDefault="002B14C2" w:rsidP="0079117B">
      <w:pPr>
        <w:spacing w:after="0" w:line="240" w:lineRule="auto"/>
      </w:pPr>
      <w:r>
        <w:separator/>
      </w:r>
    </w:p>
  </w:footnote>
  <w:footnote w:type="continuationSeparator" w:id="0">
    <w:p w:rsidR="002B14C2" w:rsidRDefault="002B14C2" w:rsidP="0079117B">
      <w:pPr>
        <w:spacing w:after="0" w:line="240" w:lineRule="auto"/>
      </w:pPr>
      <w:r>
        <w:continuationSeparator/>
      </w:r>
    </w:p>
  </w:footnote>
  <w:footnote w:id="1">
    <w:p w:rsidR="007E7667" w:rsidRPr="00FF359E" w:rsidRDefault="007E7667" w:rsidP="00B37261">
      <w:pPr>
        <w:pStyle w:val="a8"/>
        <w:spacing w:line="360" w:lineRule="auto"/>
        <w:jc w:val="both"/>
        <w:rPr>
          <w:rFonts w:ascii="Times New Roman" w:hAnsi="Times New Roman"/>
        </w:rPr>
      </w:pPr>
      <w:r w:rsidRPr="00FF359E">
        <w:rPr>
          <w:rStyle w:val="a7"/>
          <w:rFonts w:ascii="Times New Roman" w:hAnsi="Times New Roman"/>
        </w:rPr>
        <w:footnoteRef/>
      </w:r>
      <w:r w:rsidRPr="00FF359E">
        <w:rPr>
          <w:rFonts w:ascii="Times New Roman" w:hAnsi="Times New Roman"/>
        </w:rPr>
        <w:t xml:space="preserve"> Связка «чел./%» предполагает фактическое количество человек и их долю к общему количеству педагогических работников, задействованных в реализации ООП того или иного уровня общего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2E799B"/>
    <w:multiLevelType w:val="multilevel"/>
    <w:tmpl w:val="E5244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1AA06DB"/>
    <w:multiLevelType w:val="hybridMultilevel"/>
    <w:tmpl w:val="B5749AC2"/>
    <w:lvl w:ilvl="0" w:tplc="65AA962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77301"/>
    <w:multiLevelType w:val="hybridMultilevel"/>
    <w:tmpl w:val="CA1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3994"/>
    <w:multiLevelType w:val="hybridMultilevel"/>
    <w:tmpl w:val="2688B23C"/>
    <w:lvl w:ilvl="0" w:tplc="09AEB9D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F41AC"/>
    <w:multiLevelType w:val="multilevel"/>
    <w:tmpl w:val="CFE05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B042D17"/>
    <w:multiLevelType w:val="multilevel"/>
    <w:tmpl w:val="155EF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F4E3063"/>
    <w:multiLevelType w:val="hybridMultilevel"/>
    <w:tmpl w:val="F438983E"/>
    <w:lvl w:ilvl="0" w:tplc="29C614E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64A66"/>
    <w:multiLevelType w:val="multilevel"/>
    <w:tmpl w:val="3A08D67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47E357F"/>
    <w:multiLevelType w:val="hybridMultilevel"/>
    <w:tmpl w:val="0F70A15E"/>
    <w:lvl w:ilvl="0" w:tplc="0EA40F28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15989"/>
    <w:multiLevelType w:val="multilevel"/>
    <w:tmpl w:val="3D02DA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D1A0BE6"/>
    <w:multiLevelType w:val="hybridMultilevel"/>
    <w:tmpl w:val="F16C64A4"/>
    <w:lvl w:ilvl="0" w:tplc="0EA40F2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F76A41"/>
    <w:multiLevelType w:val="hybridMultilevel"/>
    <w:tmpl w:val="FB14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B375D3"/>
    <w:multiLevelType w:val="hybridMultilevel"/>
    <w:tmpl w:val="0262B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CC44E73"/>
    <w:multiLevelType w:val="multilevel"/>
    <w:tmpl w:val="A6B886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3E11C89"/>
    <w:multiLevelType w:val="multilevel"/>
    <w:tmpl w:val="E610BA2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E50AC0"/>
    <w:multiLevelType w:val="hybridMultilevel"/>
    <w:tmpl w:val="0F00D312"/>
    <w:lvl w:ilvl="0" w:tplc="65AA962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4E7412"/>
    <w:multiLevelType w:val="hybridMultilevel"/>
    <w:tmpl w:val="0AD2886C"/>
    <w:lvl w:ilvl="0" w:tplc="15AA8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42449"/>
    <w:multiLevelType w:val="hybridMultilevel"/>
    <w:tmpl w:val="93EC4436"/>
    <w:lvl w:ilvl="0" w:tplc="3E580F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7D25E1"/>
    <w:multiLevelType w:val="hybridMultilevel"/>
    <w:tmpl w:val="C19E706E"/>
    <w:lvl w:ilvl="0" w:tplc="3E580F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4"/>
  </w:num>
  <w:num w:numId="5">
    <w:abstractNumId w:val="24"/>
  </w:num>
  <w:num w:numId="6">
    <w:abstractNumId w:val="15"/>
  </w:num>
  <w:num w:numId="7">
    <w:abstractNumId w:val="20"/>
  </w:num>
  <w:num w:numId="8">
    <w:abstractNumId w:val="0"/>
  </w:num>
  <w:num w:numId="9">
    <w:abstractNumId w:val="14"/>
  </w:num>
  <w:num w:numId="10">
    <w:abstractNumId w:val="12"/>
  </w:num>
  <w:num w:numId="11">
    <w:abstractNumId w:val="18"/>
  </w:num>
  <w:num w:numId="12">
    <w:abstractNumId w:val="21"/>
  </w:num>
  <w:num w:numId="13">
    <w:abstractNumId w:val="3"/>
  </w:num>
  <w:num w:numId="14">
    <w:abstractNumId w:val="9"/>
  </w:num>
  <w:num w:numId="15">
    <w:abstractNumId w:val="11"/>
  </w:num>
  <w:num w:numId="16">
    <w:abstractNumId w:val="19"/>
  </w:num>
  <w:num w:numId="17">
    <w:abstractNumId w:val="22"/>
  </w:num>
  <w:num w:numId="18">
    <w:abstractNumId w:val="23"/>
  </w:num>
  <w:num w:numId="19">
    <w:abstractNumId w:val="10"/>
  </w:num>
  <w:num w:numId="20">
    <w:abstractNumId w:val="13"/>
  </w:num>
  <w:num w:numId="21">
    <w:abstractNumId w:val="7"/>
  </w:num>
  <w:num w:numId="22">
    <w:abstractNumId w:val="1"/>
  </w:num>
  <w:num w:numId="23">
    <w:abstractNumId w:val="17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41"/>
    <w:rsid w:val="00001F1A"/>
    <w:rsid w:val="00036FC8"/>
    <w:rsid w:val="00075762"/>
    <w:rsid w:val="000B1603"/>
    <w:rsid w:val="000F19D4"/>
    <w:rsid w:val="001649D4"/>
    <w:rsid w:val="001E08E4"/>
    <w:rsid w:val="00286EC7"/>
    <w:rsid w:val="002A5D99"/>
    <w:rsid w:val="002B14C2"/>
    <w:rsid w:val="003A151A"/>
    <w:rsid w:val="004F4210"/>
    <w:rsid w:val="00507B1B"/>
    <w:rsid w:val="00525942"/>
    <w:rsid w:val="00600442"/>
    <w:rsid w:val="00604A2A"/>
    <w:rsid w:val="00604E86"/>
    <w:rsid w:val="00615FD5"/>
    <w:rsid w:val="006417B4"/>
    <w:rsid w:val="006779E7"/>
    <w:rsid w:val="006E6072"/>
    <w:rsid w:val="00727C6F"/>
    <w:rsid w:val="00751C8A"/>
    <w:rsid w:val="0079117B"/>
    <w:rsid w:val="007E7667"/>
    <w:rsid w:val="00864F96"/>
    <w:rsid w:val="00882269"/>
    <w:rsid w:val="008A30A6"/>
    <w:rsid w:val="008E2041"/>
    <w:rsid w:val="00920487"/>
    <w:rsid w:val="00931F7F"/>
    <w:rsid w:val="009367D0"/>
    <w:rsid w:val="00944A8E"/>
    <w:rsid w:val="00A141C5"/>
    <w:rsid w:val="00A27445"/>
    <w:rsid w:val="00A32BBC"/>
    <w:rsid w:val="00AB434F"/>
    <w:rsid w:val="00AF318C"/>
    <w:rsid w:val="00B37261"/>
    <w:rsid w:val="00B65E15"/>
    <w:rsid w:val="00B94B70"/>
    <w:rsid w:val="00BE09F6"/>
    <w:rsid w:val="00C10EFB"/>
    <w:rsid w:val="00C55412"/>
    <w:rsid w:val="00C667BE"/>
    <w:rsid w:val="00CD6FF0"/>
    <w:rsid w:val="00CF156A"/>
    <w:rsid w:val="00CF4EB1"/>
    <w:rsid w:val="00D74748"/>
    <w:rsid w:val="00D74C98"/>
    <w:rsid w:val="00DA59AB"/>
    <w:rsid w:val="00E02ADF"/>
    <w:rsid w:val="00E21740"/>
    <w:rsid w:val="00EA1C78"/>
    <w:rsid w:val="00F0209D"/>
    <w:rsid w:val="00F33C67"/>
    <w:rsid w:val="00F35B8F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color w:val="444444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78"/>
    <w:pPr>
      <w:spacing w:after="160" w:line="259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A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A1C78"/>
    <w:pPr>
      <w:ind w:left="720"/>
      <w:contextualSpacing/>
    </w:pPr>
  </w:style>
  <w:style w:type="character" w:styleId="a5">
    <w:name w:val="Strong"/>
    <w:basedOn w:val="a0"/>
    <w:uiPriority w:val="22"/>
    <w:qFormat/>
    <w:rsid w:val="00CD6FF0"/>
    <w:rPr>
      <w:b/>
      <w:bCs/>
    </w:rPr>
  </w:style>
  <w:style w:type="paragraph" w:styleId="a6">
    <w:name w:val="Normal (Web)"/>
    <w:basedOn w:val="a"/>
    <w:uiPriority w:val="99"/>
    <w:unhideWhenUsed/>
    <w:rsid w:val="00CD6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79117B"/>
    <w:rPr>
      <w:vertAlign w:val="superscript"/>
    </w:rPr>
  </w:style>
  <w:style w:type="paragraph" w:customStyle="1" w:styleId="13NormDOC-txt">
    <w:name w:val="13NormDOC-txt"/>
    <w:basedOn w:val="a"/>
    <w:uiPriority w:val="99"/>
    <w:rsid w:val="0079117B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79117B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0VREZ-txt">
    <w:name w:val="10VREZ-txt"/>
    <w:basedOn w:val="a"/>
    <w:uiPriority w:val="99"/>
    <w:rsid w:val="0079117B"/>
    <w:pPr>
      <w:autoSpaceDE w:val="0"/>
      <w:autoSpaceDN w:val="0"/>
      <w:adjustRightInd w:val="0"/>
      <w:spacing w:after="0" w:line="288" w:lineRule="auto"/>
      <w:textAlignment w:val="center"/>
    </w:pPr>
    <w:rPr>
      <w:rFonts w:ascii="CenturySchlbkCyr" w:hAnsi="CenturySchlbkCyr" w:cs="CenturySchlbkCyr"/>
      <w:color w:val="000000"/>
      <w:spacing w:val="-2"/>
      <w:sz w:val="18"/>
      <w:szCs w:val="18"/>
      <w:u w:color="000000"/>
    </w:rPr>
  </w:style>
  <w:style w:type="paragraph" w:styleId="a8">
    <w:name w:val="footnote text"/>
    <w:basedOn w:val="a"/>
    <w:link w:val="a9"/>
    <w:uiPriority w:val="99"/>
    <w:semiHidden/>
    <w:unhideWhenUsed/>
    <w:rsid w:val="00B65E1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5E15"/>
    <w:rPr>
      <w:rFonts w:ascii="Calibri" w:eastAsia="Calibri" w:hAnsi="Calibri" w:cs="Times New Roman"/>
      <w:color w:val="auto"/>
      <w:sz w:val="20"/>
      <w:szCs w:val="20"/>
    </w:rPr>
  </w:style>
  <w:style w:type="table" w:styleId="aa">
    <w:name w:val="Table Grid"/>
    <w:basedOn w:val="a1"/>
    <w:uiPriority w:val="59"/>
    <w:rsid w:val="00B65E15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B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7261"/>
    <w:rPr>
      <w:rFonts w:ascii="Calibri" w:eastAsia="Calibri" w:hAnsi="Calibri" w:cs="Times New Roman"/>
      <w:color w:val="auto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B37261"/>
  </w:style>
  <w:style w:type="paragraph" w:styleId="ad">
    <w:name w:val="Balloon Text"/>
    <w:basedOn w:val="a"/>
    <w:link w:val="ae"/>
    <w:uiPriority w:val="99"/>
    <w:semiHidden/>
    <w:unhideWhenUsed/>
    <w:rsid w:val="00B372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B37261"/>
    <w:rPr>
      <w:rFonts w:ascii="Tahoma" w:eastAsia="Calibri" w:hAnsi="Tahoma" w:cs="Times New Roman"/>
      <w:color w:val="auto"/>
      <w:sz w:val="16"/>
      <w:szCs w:val="16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3726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37261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styleId="af1">
    <w:name w:val="annotation reference"/>
    <w:uiPriority w:val="99"/>
    <w:semiHidden/>
    <w:unhideWhenUsed/>
    <w:rsid w:val="00B3726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37261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37261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726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37261"/>
    <w:rPr>
      <w:rFonts w:ascii="Calibri" w:eastAsia="Calibri" w:hAnsi="Calibri" w:cs="Times New Roman"/>
      <w:b/>
      <w:bCs/>
      <w:color w:val="auto"/>
      <w:sz w:val="20"/>
      <w:szCs w:val="20"/>
      <w:lang w:val="x-none" w:eastAsia="x-none"/>
    </w:rPr>
  </w:style>
  <w:style w:type="paragraph" w:styleId="af6">
    <w:name w:val="Revision"/>
    <w:hidden/>
    <w:uiPriority w:val="99"/>
    <w:semiHidden/>
    <w:rsid w:val="00B37261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styleId="af7">
    <w:name w:val="Hyperlink"/>
    <w:uiPriority w:val="99"/>
    <w:semiHidden/>
    <w:unhideWhenUsed/>
    <w:rsid w:val="00B3726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ertext">
    <w:name w:val="headertext"/>
    <w:basedOn w:val="a"/>
    <w:rsid w:val="00B37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72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color w:val="auto"/>
      <w:sz w:val="20"/>
      <w:szCs w:val="20"/>
      <w:lang w:eastAsia="ru-RU"/>
    </w:rPr>
  </w:style>
  <w:style w:type="paragraph" w:customStyle="1" w:styleId="13NormDOC-header-2">
    <w:name w:val="13NormDOC-header-2"/>
    <w:basedOn w:val="a"/>
    <w:uiPriority w:val="99"/>
    <w:rsid w:val="00B37261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"/>
    <w:uiPriority w:val="99"/>
    <w:rsid w:val="00B37261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f8">
    <w:name w:val="endnote text"/>
    <w:basedOn w:val="a"/>
    <w:link w:val="af9"/>
    <w:uiPriority w:val="99"/>
    <w:semiHidden/>
    <w:unhideWhenUsed/>
    <w:rsid w:val="00B3726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37261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styleId="afa">
    <w:name w:val="endnote reference"/>
    <w:uiPriority w:val="99"/>
    <w:semiHidden/>
    <w:unhideWhenUsed/>
    <w:rsid w:val="00B372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color w:val="444444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78"/>
    <w:pPr>
      <w:spacing w:after="160" w:line="259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A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A1C78"/>
    <w:pPr>
      <w:ind w:left="720"/>
      <w:contextualSpacing/>
    </w:pPr>
  </w:style>
  <w:style w:type="character" w:styleId="a5">
    <w:name w:val="Strong"/>
    <w:basedOn w:val="a0"/>
    <w:uiPriority w:val="22"/>
    <w:qFormat/>
    <w:rsid w:val="00CD6FF0"/>
    <w:rPr>
      <w:b/>
      <w:bCs/>
    </w:rPr>
  </w:style>
  <w:style w:type="paragraph" w:styleId="a6">
    <w:name w:val="Normal (Web)"/>
    <w:basedOn w:val="a"/>
    <w:uiPriority w:val="99"/>
    <w:unhideWhenUsed/>
    <w:rsid w:val="00CD6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79117B"/>
    <w:rPr>
      <w:vertAlign w:val="superscript"/>
    </w:rPr>
  </w:style>
  <w:style w:type="paragraph" w:customStyle="1" w:styleId="13NormDOC-txt">
    <w:name w:val="13NormDOC-txt"/>
    <w:basedOn w:val="a"/>
    <w:uiPriority w:val="99"/>
    <w:rsid w:val="0079117B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79117B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0VREZ-txt">
    <w:name w:val="10VREZ-txt"/>
    <w:basedOn w:val="a"/>
    <w:uiPriority w:val="99"/>
    <w:rsid w:val="0079117B"/>
    <w:pPr>
      <w:autoSpaceDE w:val="0"/>
      <w:autoSpaceDN w:val="0"/>
      <w:adjustRightInd w:val="0"/>
      <w:spacing w:after="0" w:line="288" w:lineRule="auto"/>
      <w:textAlignment w:val="center"/>
    </w:pPr>
    <w:rPr>
      <w:rFonts w:ascii="CenturySchlbkCyr" w:hAnsi="CenturySchlbkCyr" w:cs="CenturySchlbkCyr"/>
      <w:color w:val="000000"/>
      <w:spacing w:val="-2"/>
      <w:sz w:val="18"/>
      <w:szCs w:val="18"/>
      <w:u w:color="000000"/>
    </w:rPr>
  </w:style>
  <w:style w:type="paragraph" w:styleId="a8">
    <w:name w:val="footnote text"/>
    <w:basedOn w:val="a"/>
    <w:link w:val="a9"/>
    <w:uiPriority w:val="99"/>
    <w:semiHidden/>
    <w:unhideWhenUsed/>
    <w:rsid w:val="00B65E1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5E15"/>
    <w:rPr>
      <w:rFonts w:ascii="Calibri" w:eastAsia="Calibri" w:hAnsi="Calibri" w:cs="Times New Roman"/>
      <w:color w:val="auto"/>
      <w:sz w:val="20"/>
      <w:szCs w:val="20"/>
    </w:rPr>
  </w:style>
  <w:style w:type="table" w:styleId="aa">
    <w:name w:val="Table Grid"/>
    <w:basedOn w:val="a1"/>
    <w:uiPriority w:val="59"/>
    <w:rsid w:val="00B65E15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B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7261"/>
    <w:rPr>
      <w:rFonts w:ascii="Calibri" w:eastAsia="Calibri" w:hAnsi="Calibri" w:cs="Times New Roman"/>
      <w:color w:val="auto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B37261"/>
  </w:style>
  <w:style w:type="paragraph" w:styleId="ad">
    <w:name w:val="Balloon Text"/>
    <w:basedOn w:val="a"/>
    <w:link w:val="ae"/>
    <w:uiPriority w:val="99"/>
    <w:semiHidden/>
    <w:unhideWhenUsed/>
    <w:rsid w:val="00B372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B37261"/>
    <w:rPr>
      <w:rFonts w:ascii="Tahoma" w:eastAsia="Calibri" w:hAnsi="Tahoma" w:cs="Times New Roman"/>
      <w:color w:val="auto"/>
      <w:sz w:val="16"/>
      <w:szCs w:val="16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3726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37261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styleId="af1">
    <w:name w:val="annotation reference"/>
    <w:uiPriority w:val="99"/>
    <w:semiHidden/>
    <w:unhideWhenUsed/>
    <w:rsid w:val="00B3726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37261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37261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726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37261"/>
    <w:rPr>
      <w:rFonts w:ascii="Calibri" w:eastAsia="Calibri" w:hAnsi="Calibri" w:cs="Times New Roman"/>
      <w:b/>
      <w:bCs/>
      <w:color w:val="auto"/>
      <w:sz w:val="20"/>
      <w:szCs w:val="20"/>
      <w:lang w:val="x-none" w:eastAsia="x-none"/>
    </w:rPr>
  </w:style>
  <w:style w:type="paragraph" w:styleId="af6">
    <w:name w:val="Revision"/>
    <w:hidden/>
    <w:uiPriority w:val="99"/>
    <w:semiHidden/>
    <w:rsid w:val="00B37261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styleId="af7">
    <w:name w:val="Hyperlink"/>
    <w:uiPriority w:val="99"/>
    <w:semiHidden/>
    <w:unhideWhenUsed/>
    <w:rsid w:val="00B3726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ertext">
    <w:name w:val="headertext"/>
    <w:basedOn w:val="a"/>
    <w:rsid w:val="00B37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72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color w:val="auto"/>
      <w:sz w:val="20"/>
      <w:szCs w:val="20"/>
      <w:lang w:eastAsia="ru-RU"/>
    </w:rPr>
  </w:style>
  <w:style w:type="paragraph" w:customStyle="1" w:styleId="13NormDOC-header-2">
    <w:name w:val="13NormDOC-header-2"/>
    <w:basedOn w:val="a"/>
    <w:uiPriority w:val="99"/>
    <w:rsid w:val="00B37261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"/>
    <w:uiPriority w:val="99"/>
    <w:rsid w:val="00B37261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f8">
    <w:name w:val="endnote text"/>
    <w:basedOn w:val="a"/>
    <w:link w:val="af9"/>
    <w:uiPriority w:val="99"/>
    <w:semiHidden/>
    <w:unhideWhenUsed/>
    <w:rsid w:val="00B3726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37261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styleId="afa">
    <w:name w:val="endnote reference"/>
    <w:uiPriority w:val="99"/>
    <w:semiHidden/>
    <w:unhideWhenUsed/>
    <w:rsid w:val="00B37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Наталья</cp:lastModifiedBy>
  <cp:revision>2</cp:revision>
  <cp:lastPrinted>2018-04-10T06:21:00Z</cp:lastPrinted>
  <dcterms:created xsi:type="dcterms:W3CDTF">2023-05-03T04:56:00Z</dcterms:created>
  <dcterms:modified xsi:type="dcterms:W3CDTF">2023-05-03T04:56:00Z</dcterms:modified>
</cp:coreProperties>
</file>